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04E" w:rsidRPr="00206451" w:rsidRDefault="00262490" w:rsidP="00206451">
      <w:pPr>
        <w:jc w:val="center"/>
        <w:rPr>
          <w:b/>
          <w:sz w:val="24"/>
          <w:szCs w:val="24"/>
        </w:rPr>
      </w:pPr>
      <w:r w:rsidRPr="00206451">
        <w:rPr>
          <w:b/>
          <w:sz w:val="24"/>
          <w:szCs w:val="24"/>
        </w:rPr>
        <w:t>WASHINGTON COUNTY SCHOOL BOARD</w:t>
      </w:r>
    </w:p>
    <w:p w:rsidR="00262490" w:rsidRPr="00206451" w:rsidRDefault="00262490" w:rsidP="00206451">
      <w:pPr>
        <w:jc w:val="center"/>
        <w:rPr>
          <w:b/>
          <w:sz w:val="24"/>
          <w:szCs w:val="24"/>
        </w:rPr>
      </w:pPr>
      <w:r w:rsidRPr="00206451">
        <w:rPr>
          <w:b/>
          <w:sz w:val="24"/>
          <w:szCs w:val="24"/>
        </w:rPr>
        <w:t>Families First Coronavirus Response Act (FFCRA)</w:t>
      </w:r>
    </w:p>
    <w:p w:rsidR="00262490" w:rsidRDefault="00262490" w:rsidP="00206451">
      <w:pPr>
        <w:jc w:val="center"/>
        <w:rPr>
          <w:b/>
          <w:sz w:val="24"/>
          <w:szCs w:val="24"/>
        </w:rPr>
      </w:pPr>
      <w:r w:rsidRPr="00206451">
        <w:rPr>
          <w:b/>
          <w:sz w:val="24"/>
          <w:szCs w:val="24"/>
        </w:rPr>
        <w:t>An Emergency FMLA Expansion</w:t>
      </w:r>
    </w:p>
    <w:p w:rsidR="009C0B9B" w:rsidRPr="00206451" w:rsidRDefault="009C0B9B" w:rsidP="0020645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This provisions of this leave act will apply from April 1, 2020 through December 31, 2020</w:t>
      </w:r>
    </w:p>
    <w:p w:rsidR="00262490" w:rsidRDefault="00262490"/>
    <w:p w:rsidR="00262490" w:rsidRDefault="00262490">
      <w:r>
        <w:t>Eligible employee:  Employed at least 30 calendar days prior to request.</w:t>
      </w:r>
    </w:p>
    <w:p w:rsidR="00262490" w:rsidRDefault="00262490">
      <w:r>
        <w:t xml:space="preserve">Qualified Need:  Employee is unable to work (or telework) due to a need for leave to care for their </w:t>
      </w:r>
      <w:r w:rsidR="00574124">
        <w:t xml:space="preserve">child </w:t>
      </w:r>
      <w:r>
        <w:t>under 18 years of age, because:</w:t>
      </w:r>
    </w:p>
    <w:p w:rsidR="00262490" w:rsidRDefault="00262490" w:rsidP="00262490">
      <w:pPr>
        <w:pStyle w:val="ListParagraph"/>
        <w:numPr>
          <w:ilvl w:val="0"/>
          <w:numId w:val="25"/>
        </w:numPr>
      </w:pPr>
      <w:r>
        <w:t>Elementary or secondary school or place of care has been closed due to a public health emergency; or</w:t>
      </w:r>
    </w:p>
    <w:p w:rsidR="00262490" w:rsidRDefault="00262490" w:rsidP="00262490">
      <w:pPr>
        <w:pStyle w:val="ListParagraph"/>
        <w:numPr>
          <w:ilvl w:val="0"/>
          <w:numId w:val="25"/>
        </w:numPr>
      </w:pPr>
      <w:r>
        <w:t>Child care provider of such son or daughter is unavailable due to a public health emergency.</w:t>
      </w:r>
    </w:p>
    <w:p w:rsidR="00BC5BDD" w:rsidRDefault="00BC5BDD" w:rsidP="00262490"/>
    <w:p w:rsidR="00262490" w:rsidRDefault="00655E78" w:rsidP="00262490">
      <w:r>
        <w:t xml:space="preserve">This FMLA Expansion is for a maximum of twelve weeks.  </w:t>
      </w:r>
      <w:r w:rsidR="00262490">
        <w:t>The first 10 days of this act is unpaid (employee may request emergency sick leave)</w:t>
      </w:r>
      <w:r>
        <w:t>.</w:t>
      </w:r>
    </w:p>
    <w:p w:rsidR="00262490" w:rsidRDefault="00262490" w:rsidP="00262490"/>
    <w:p w:rsidR="009E2A9A" w:rsidRDefault="00BC5BDD" w:rsidP="00262490">
      <w:r>
        <w:t>Applicant should c</w:t>
      </w:r>
      <w:r w:rsidR="009E2A9A">
        <w:t>onfirm that each statement below is true by placing your initials in the appropriate box</w:t>
      </w:r>
      <w:r>
        <w:t>.</w:t>
      </w:r>
      <w:r w:rsidR="009E2A9A">
        <w:t xml:space="preserve"> </w:t>
      </w:r>
    </w:p>
    <w:p w:rsidR="009E2A9A" w:rsidRDefault="009E2A9A" w:rsidP="0026249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8743"/>
      </w:tblGrid>
      <w:tr w:rsidR="009E2A9A" w:rsidTr="009E2A9A">
        <w:tc>
          <w:tcPr>
            <w:tcW w:w="895" w:type="dxa"/>
          </w:tcPr>
          <w:p w:rsidR="009E2A9A" w:rsidRDefault="009E2A9A" w:rsidP="00262490"/>
        </w:tc>
        <w:tc>
          <w:tcPr>
            <w:tcW w:w="8743" w:type="dxa"/>
          </w:tcPr>
          <w:p w:rsidR="009E2A9A" w:rsidRDefault="009E2A9A" w:rsidP="00574124">
            <w:r>
              <w:t xml:space="preserve">I am unable to work due to </w:t>
            </w:r>
            <w:r w:rsidR="00574124">
              <w:t xml:space="preserve">closure of my </w:t>
            </w:r>
            <w:proofErr w:type="gramStart"/>
            <w:r w:rsidR="00574124">
              <w:t>child(</w:t>
            </w:r>
            <w:proofErr w:type="spellStart"/>
            <w:proofErr w:type="gramEnd"/>
            <w:r w:rsidR="00574124">
              <w:t>ren</w:t>
            </w:r>
            <w:proofErr w:type="spellEnd"/>
            <w:r w:rsidR="00574124">
              <w:t xml:space="preserve">)’s </w:t>
            </w:r>
            <w:r>
              <w:t xml:space="preserve">school / child care provider due </w:t>
            </w:r>
            <w:r w:rsidR="00574124">
              <w:t xml:space="preserve">to a </w:t>
            </w:r>
            <w:r>
              <w:t xml:space="preserve">COVID-19 concerns. </w:t>
            </w:r>
          </w:p>
        </w:tc>
      </w:tr>
      <w:tr w:rsidR="009E2A9A" w:rsidTr="009E2A9A">
        <w:tc>
          <w:tcPr>
            <w:tcW w:w="895" w:type="dxa"/>
          </w:tcPr>
          <w:p w:rsidR="009E2A9A" w:rsidRDefault="009E2A9A" w:rsidP="00262490"/>
        </w:tc>
        <w:tc>
          <w:tcPr>
            <w:tcW w:w="8743" w:type="dxa"/>
          </w:tcPr>
          <w:p w:rsidR="009E2A9A" w:rsidRDefault="009E2A9A" w:rsidP="00574124">
            <w:r>
              <w:t>I am unable to telework due to</w:t>
            </w:r>
            <w:r w:rsidR="00574124">
              <w:t xml:space="preserve"> the school / child care provider closure. </w:t>
            </w:r>
          </w:p>
        </w:tc>
      </w:tr>
      <w:tr w:rsidR="009E2A9A" w:rsidTr="009E2A9A">
        <w:tc>
          <w:tcPr>
            <w:tcW w:w="895" w:type="dxa"/>
          </w:tcPr>
          <w:p w:rsidR="009E2A9A" w:rsidRDefault="009E2A9A" w:rsidP="00262490"/>
        </w:tc>
        <w:tc>
          <w:tcPr>
            <w:tcW w:w="8743" w:type="dxa"/>
          </w:tcPr>
          <w:p w:rsidR="009E2A9A" w:rsidRDefault="009E2A9A" w:rsidP="00262490">
            <w:r>
              <w:t xml:space="preserve">I understand that I may be eligible for paid leave under the Emergency Paid Leave Act at 2/3 of the greater of minimum wage or my regular salary rate, up to $200.00/day during the first 10 days of this leave act and for the duration of my </w:t>
            </w:r>
            <w:r w:rsidR="00574124">
              <w:t xml:space="preserve">available </w:t>
            </w:r>
            <w:r w:rsidR="00206451">
              <w:t>FMLA leave.</w:t>
            </w:r>
          </w:p>
        </w:tc>
      </w:tr>
      <w:tr w:rsidR="009E2A9A" w:rsidTr="009E2A9A">
        <w:tc>
          <w:tcPr>
            <w:tcW w:w="895" w:type="dxa"/>
          </w:tcPr>
          <w:p w:rsidR="009E2A9A" w:rsidRDefault="009E2A9A" w:rsidP="00262490"/>
        </w:tc>
        <w:tc>
          <w:tcPr>
            <w:tcW w:w="8743" w:type="dxa"/>
          </w:tcPr>
          <w:p w:rsidR="009E2A9A" w:rsidRDefault="00206451" w:rsidP="00262490">
            <w:r>
              <w:t>I do ____ or do not______ want to substitute my accrued paid leave for unpaid leave during the first 10 days of qualifying leave.</w:t>
            </w:r>
          </w:p>
          <w:p w:rsidR="00574124" w:rsidRDefault="00574124" w:rsidP="00262490"/>
          <w:p w:rsidR="00206451" w:rsidRDefault="00206451" w:rsidP="00262490">
            <w:r>
              <w:t xml:space="preserve">If electing substitution of accrued paid leave, I wish my accrued paid leave to be </w:t>
            </w:r>
            <w:r w:rsidR="009C0B9B">
              <w:t>substituted</w:t>
            </w:r>
            <w:r>
              <w:t xml:space="preserve"> to the maximum extent possible , or, as follows:</w:t>
            </w:r>
            <w:r w:rsidR="00BC5BDD">
              <w:t xml:space="preserve"> ______________________________________</w:t>
            </w:r>
          </w:p>
          <w:p w:rsidR="00BC5BDD" w:rsidRDefault="00BC5BDD" w:rsidP="00262490">
            <w:r>
              <w:t>____________________________________________________________________________</w:t>
            </w:r>
          </w:p>
          <w:p w:rsidR="00206451" w:rsidRDefault="00BC5BDD" w:rsidP="00262490">
            <w:r>
              <w:t>____________________________________________________________________________</w:t>
            </w:r>
          </w:p>
          <w:p w:rsidR="00206451" w:rsidRDefault="00206451" w:rsidP="00262490"/>
        </w:tc>
      </w:tr>
    </w:tbl>
    <w:p w:rsidR="009E2A9A" w:rsidRDefault="009E2A9A" w:rsidP="00262490"/>
    <w:p w:rsidR="009E2A9A" w:rsidRDefault="00206451" w:rsidP="00262490">
      <w:r>
        <w:t>Employee printed name______________________________________</w:t>
      </w:r>
    </w:p>
    <w:p w:rsidR="00206451" w:rsidRDefault="00206451" w:rsidP="00262490"/>
    <w:p w:rsidR="00206451" w:rsidRDefault="00206451" w:rsidP="00262490">
      <w:r>
        <w:t>Employee Signature _________________________________________</w:t>
      </w:r>
      <w:r>
        <w:tab/>
        <w:t>Date ________________</w:t>
      </w:r>
    </w:p>
    <w:p w:rsidR="00206451" w:rsidRDefault="00206451" w:rsidP="00262490"/>
    <w:p w:rsidR="00206451" w:rsidRDefault="00206451" w:rsidP="00262490">
      <w:r>
        <w:t>I am requesting that my leave begin on: ______________________________________________</w:t>
      </w:r>
    </w:p>
    <w:p w:rsidR="00206451" w:rsidRDefault="00206451" w:rsidP="00262490"/>
    <w:p w:rsidR="00720E86" w:rsidRDefault="00720E86" w:rsidP="00262490"/>
    <w:p w:rsidR="00720E86" w:rsidRDefault="00720E86" w:rsidP="00262490">
      <w:r>
        <w:t xml:space="preserve">Your request is:  _____approved   </w:t>
      </w:r>
      <w:r w:rsidR="00573301">
        <w:t xml:space="preserve">   </w:t>
      </w:r>
      <w:r>
        <w:t>or</w:t>
      </w:r>
      <w:r w:rsidR="00573301">
        <w:t xml:space="preserve">    </w:t>
      </w:r>
      <w:r>
        <w:t xml:space="preserve">  _____ denied</w:t>
      </w:r>
    </w:p>
    <w:p w:rsidR="00720E86" w:rsidRDefault="00573301" w:rsidP="00262490">
      <w:r>
        <w:t xml:space="preserve">If denied, your request is denied for the following reasons: </w:t>
      </w:r>
      <w:r w:rsidR="00720E86">
        <w:t>____________________________________</w:t>
      </w:r>
    </w:p>
    <w:p w:rsidR="00720E86" w:rsidRDefault="00720E86" w:rsidP="00262490">
      <w:r>
        <w:t xml:space="preserve"> </w:t>
      </w:r>
      <w:r w:rsidR="00573301">
        <w:t>___________________________________________________________________________________</w:t>
      </w:r>
    </w:p>
    <w:p w:rsidR="00573301" w:rsidRDefault="00573301" w:rsidP="00262490"/>
    <w:p w:rsidR="009C0B9B" w:rsidRDefault="009C0B9B" w:rsidP="00262490">
      <w:r>
        <w:t>If approved, your leave will be administered as follows:</w:t>
      </w:r>
    </w:p>
    <w:p w:rsidR="00720E86" w:rsidRDefault="009C0B9B" w:rsidP="00262490">
      <w:r>
        <w:t xml:space="preserve">Days 1 </w:t>
      </w:r>
      <w:r w:rsidR="00DF205B">
        <w:t>–</w:t>
      </w:r>
      <w:r w:rsidR="00574124">
        <w:t xml:space="preserve"> 10:  </w:t>
      </w:r>
      <w:r w:rsidR="00573301">
        <w:t xml:space="preserve">  _____ unpaid;     _____ use of my own accrued leave;</w:t>
      </w:r>
      <w:r w:rsidR="00574124">
        <w:t xml:space="preserve">   or</w:t>
      </w:r>
    </w:p>
    <w:p w:rsidR="00DF205B" w:rsidRDefault="00720E86" w:rsidP="00262490">
      <w:r>
        <w:t xml:space="preserve">  </w:t>
      </w:r>
      <w:r w:rsidR="00574124">
        <w:t xml:space="preserve">                      </w:t>
      </w:r>
      <w:r>
        <w:t xml:space="preserve">  _____use of Emergency Paid Sick Leave (</w:t>
      </w:r>
      <w:r w:rsidR="00573301">
        <w:t>additional leave form attached)</w:t>
      </w:r>
      <w:r>
        <w:t xml:space="preserve">  </w:t>
      </w:r>
    </w:p>
    <w:p w:rsidR="00DF205B" w:rsidRDefault="00574124" w:rsidP="00262490">
      <w:r>
        <w:t xml:space="preserve">  </w:t>
      </w:r>
    </w:p>
    <w:p w:rsidR="00DF205B" w:rsidRDefault="00DF205B" w:rsidP="00262490">
      <w:r>
        <w:t xml:space="preserve">Days 11 and beyond:  You will receive </w:t>
      </w:r>
      <w:r w:rsidR="00573301">
        <w:t xml:space="preserve">2/3 </w:t>
      </w:r>
      <w:r>
        <w:t xml:space="preserve">your daily </w:t>
      </w:r>
      <w:r w:rsidR="00573301">
        <w:t>rate of pay or up to $200.00 per day.</w:t>
      </w:r>
      <w:r>
        <w:t xml:space="preserve"> Not </w:t>
      </w:r>
      <w:r w:rsidR="004B2E32">
        <w:t>to exceed a total of $12</w:t>
      </w:r>
      <w:r w:rsidR="00720E86">
        <w:t xml:space="preserve">,000.  </w:t>
      </w:r>
      <w:r w:rsidR="00797A83">
        <w:t>The maximum period fo</w:t>
      </w:r>
      <w:r>
        <w:t xml:space="preserve">r Emergency FMLA is twelve weeks.   </w:t>
      </w:r>
      <w:bookmarkStart w:id="0" w:name="_GoBack"/>
      <w:bookmarkEnd w:id="0"/>
    </w:p>
    <w:sectPr w:rsidR="00DF205B" w:rsidSect="00BC5BDD">
      <w:footerReference w:type="default" r:id="rId11"/>
      <w:pgSz w:w="12240" w:h="15840"/>
      <w:pgMar w:top="864" w:right="1152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5BDB" w:rsidRDefault="00075BDB" w:rsidP="00720E86">
      <w:r>
        <w:separator/>
      </w:r>
    </w:p>
  </w:endnote>
  <w:endnote w:type="continuationSeparator" w:id="0">
    <w:p w:rsidR="00075BDB" w:rsidRDefault="00075BDB" w:rsidP="00720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E86" w:rsidRDefault="00720E86">
    <w:pPr>
      <w:pStyle w:val="Footer"/>
    </w:pPr>
    <w:r>
      <w:t>For more information/questions:  Contact Pat Collins, Director of Administrative Services, Lucy Carmichael, Director of Finance or Jason Grantham, Assistant Payroll Specialist via email or 850-638-6222.</w:t>
    </w:r>
  </w:p>
  <w:p w:rsidR="007A0B25" w:rsidRDefault="007A0B25">
    <w:pPr>
      <w:pStyle w:val="Footer"/>
    </w:pPr>
    <w:r>
      <w:t>Created:  April 1,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5BDB" w:rsidRDefault="00075BDB" w:rsidP="00720E86">
      <w:r>
        <w:separator/>
      </w:r>
    </w:p>
  </w:footnote>
  <w:footnote w:type="continuationSeparator" w:id="0">
    <w:p w:rsidR="00075BDB" w:rsidRDefault="00075BDB" w:rsidP="00720E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624238F"/>
    <w:multiLevelType w:val="hybridMultilevel"/>
    <w:tmpl w:val="1BF63550"/>
    <w:lvl w:ilvl="0" w:tplc="188E64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4DD24825"/>
    <w:multiLevelType w:val="hybridMultilevel"/>
    <w:tmpl w:val="026413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1"/>
  </w:num>
  <w:num w:numId="2">
    <w:abstractNumId w:val="12"/>
  </w:num>
  <w:num w:numId="3">
    <w:abstractNumId w:val="10"/>
  </w:num>
  <w:num w:numId="4">
    <w:abstractNumId w:val="23"/>
  </w:num>
  <w:num w:numId="5">
    <w:abstractNumId w:val="13"/>
  </w:num>
  <w:num w:numId="6">
    <w:abstractNumId w:val="16"/>
  </w:num>
  <w:num w:numId="7">
    <w:abstractNumId w:val="19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2"/>
  </w:num>
  <w:num w:numId="21">
    <w:abstractNumId w:val="17"/>
  </w:num>
  <w:num w:numId="22">
    <w:abstractNumId w:val="11"/>
  </w:num>
  <w:num w:numId="23">
    <w:abstractNumId w:val="24"/>
  </w:num>
  <w:num w:numId="24">
    <w:abstractNumId w:val="20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490"/>
    <w:rsid w:val="00075BDB"/>
    <w:rsid w:val="00206451"/>
    <w:rsid w:val="00262490"/>
    <w:rsid w:val="004B2E32"/>
    <w:rsid w:val="00573301"/>
    <w:rsid w:val="00574124"/>
    <w:rsid w:val="00645252"/>
    <w:rsid w:val="00655E78"/>
    <w:rsid w:val="006D3D74"/>
    <w:rsid w:val="00720E86"/>
    <w:rsid w:val="00797A83"/>
    <w:rsid w:val="007A0B25"/>
    <w:rsid w:val="0083569A"/>
    <w:rsid w:val="00906828"/>
    <w:rsid w:val="00983F0F"/>
    <w:rsid w:val="009C0B9B"/>
    <w:rsid w:val="009E2A9A"/>
    <w:rsid w:val="00A9204E"/>
    <w:rsid w:val="00BC5BDD"/>
    <w:rsid w:val="00DF2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93A27A"/>
  <w15:chartTrackingRefBased/>
  <w15:docId w15:val="{CABDE583-8ADA-469A-96DB-B6C02DD0B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ListParagraph">
    <w:name w:val="List Paragraph"/>
    <w:basedOn w:val="Normal"/>
    <w:uiPriority w:val="34"/>
    <w:unhideWhenUsed/>
    <w:qFormat/>
    <w:rsid w:val="00262490"/>
    <w:pPr>
      <w:ind w:left="720"/>
      <w:contextualSpacing/>
    </w:pPr>
  </w:style>
  <w:style w:type="table" w:styleId="TableGrid">
    <w:name w:val="Table Grid"/>
    <w:basedOn w:val="TableNormal"/>
    <w:uiPriority w:val="39"/>
    <w:rsid w:val="009E2A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t.collins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C31453F-783F-424B-9EBE-17D93147D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74</TotalTime>
  <Pages>1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Collins</dc:creator>
  <cp:keywords/>
  <dc:description/>
  <cp:lastModifiedBy>Pat Collins</cp:lastModifiedBy>
  <cp:revision>7</cp:revision>
  <dcterms:created xsi:type="dcterms:W3CDTF">2020-03-31T21:04:00Z</dcterms:created>
  <dcterms:modified xsi:type="dcterms:W3CDTF">2020-04-03T12:13:00Z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